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2FB47" w14:textId="7D38D50F" w:rsidR="0019330D" w:rsidRPr="00633F38" w:rsidRDefault="003D4AEB" w:rsidP="003D4AEB">
      <w:pPr>
        <w:jc w:val="right"/>
        <w:rPr>
          <w:rFonts w:ascii="Times New Roman" w:hAnsi="Times New Roman" w:cs="Times New Roman"/>
        </w:rPr>
      </w:pPr>
      <w:r>
        <w:rPr>
          <w:rFonts w:ascii="Times New Roman" w:hAnsi="Times New Roman" w:cs="Times New Roman"/>
        </w:rPr>
        <w:t xml:space="preserve">Paris, le </w:t>
      </w:r>
      <w:r w:rsidR="00C25414">
        <w:rPr>
          <w:rFonts w:ascii="Times New Roman" w:hAnsi="Times New Roman" w:cs="Times New Roman"/>
        </w:rPr>
        <w:t>15 mai</w:t>
      </w:r>
      <w:r>
        <w:rPr>
          <w:rFonts w:ascii="Times New Roman" w:hAnsi="Times New Roman" w:cs="Times New Roman"/>
        </w:rPr>
        <w:t xml:space="preserve"> 2016 </w:t>
      </w:r>
    </w:p>
    <w:p w14:paraId="109ED865" w14:textId="3BF54789" w:rsidR="0019330D" w:rsidRPr="00633F38" w:rsidRDefault="00C25414" w:rsidP="0019330D">
      <w:pPr>
        <w:jc w:val="both"/>
        <w:rPr>
          <w:rFonts w:ascii="Times New Roman" w:hAnsi="Times New Roman" w:cs="Times New Roman"/>
        </w:rPr>
      </w:pPr>
      <w:r>
        <w:rPr>
          <w:rFonts w:ascii="Times New Roman" w:hAnsi="Times New Roman" w:cs="Times New Roman"/>
        </w:rPr>
        <w:t>Mesdames</w:t>
      </w:r>
      <w:r w:rsidR="0019330D" w:rsidRPr="00633F38">
        <w:rPr>
          <w:rFonts w:ascii="Times New Roman" w:hAnsi="Times New Roman" w:cs="Times New Roman"/>
        </w:rPr>
        <w:t>,</w:t>
      </w:r>
      <w:r>
        <w:rPr>
          <w:rFonts w:ascii="Times New Roman" w:hAnsi="Times New Roman" w:cs="Times New Roman"/>
        </w:rPr>
        <w:t xml:space="preserve"> Messieurs,</w:t>
      </w:r>
      <w:bookmarkStart w:id="0" w:name="_GoBack"/>
      <w:bookmarkEnd w:id="0"/>
    </w:p>
    <w:p w14:paraId="38E04913" w14:textId="77777777" w:rsidR="0019330D" w:rsidRPr="00633F38" w:rsidRDefault="0019330D" w:rsidP="0019330D">
      <w:pPr>
        <w:jc w:val="both"/>
        <w:rPr>
          <w:rFonts w:ascii="Times New Roman" w:hAnsi="Times New Roman" w:cs="Times New Roman"/>
        </w:rPr>
      </w:pPr>
    </w:p>
    <w:p w14:paraId="0F602217" w14:textId="77777777" w:rsidR="0019330D" w:rsidRPr="00633F38" w:rsidRDefault="0019330D" w:rsidP="0019330D">
      <w:pPr>
        <w:jc w:val="both"/>
        <w:rPr>
          <w:rFonts w:ascii="Times New Roman" w:hAnsi="Times New Roman" w:cs="Times New Roman"/>
        </w:rPr>
      </w:pPr>
      <w:r w:rsidRPr="00633F38">
        <w:rPr>
          <w:rFonts w:ascii="Times New Roman" w:hAnsi="Times New Roman" w:cs="Times New Roman"/>
        </w:rPr>
        <w:t>Nous venons par la présente vous informer d’une situation alarmante et inquiétante au sujet de la gestion de la structure du Haut Conseil des Maliens de France.</w:t>
      </w:r>
    </w:p>
    <w:p w14:paraId="76088B11" w14:textId="77777777" w:rsidR="0019330D" w:rsidRPr="00633F38" w:rsidRDefault="0019330D" w:rsidP="0019330D">
      <w:pPr>
        <w:jc w:val="both"/>
        <w:rPr>
          <w:rFonts w:ascii="Times New Roman" w:hAnsi="Times New Roman" w:cs="Times New Roman"/>
        </w:rPr>
      </w:pPr>
    </w:p>
    <w:p w14:paraId="40CC0CA7" w14:textId="77777777" w:rsidR="0019330D" w:rsidRPr="00633F38" w:rsidRDefault="0019330D" w:rsidP="0019330D">
      <w:pPr>
        <w:jc w:val="both"/>
        <w:rPr>
          <w:rFonts w:ascii="Times New Roman" w:hAnsi="Times New Roman" w:cs="Times New Roman"/>
        </w:rPr>
      </w:pPr>
      <w:r w:rsidRPr="00633F38">
        <w:rPr>
          <w:rFonts w:ascii="Times New Roman" w:hAnsi="Times New Roman" w:cs="Times New Roman"/>
        </w:rPr>
        <w:t>Le samedi 5 mars 2016, s’est ténue l’assemblée générale 2015 du Haut Conseil des Maliens de France. Lors de cette assemblée, le trésorier général du HCMF a refusé de valider le compte de résultat et le bilan établis par une personne extérieure inconnue des membres du bureau y compris le trésorier et engagée à leur insu</w:t>
      </w:r>
      <w:r>
        <w:rPr>
          <w:rFonts w:ascii="Times New Roman" w:hAnsi="Times New Roman" w:cs="Times New Roman"/>
        </w:rPr>
        <w:t>, sans compter qu’ils</w:t>
      </w:r>
      <w:r w:rsidRPr="00633F38">
        <w:rPr>
          <w:rFonts w:ascii="Times New Roman" w:hAnsi="Times New Roman" w:cs="Times New Roman"/>
        </w:rPr>
        <w:t xml:space="preserve"> ont demandé en vain au président de </w:t>
      </w:r>
      <w:r>
        <w:rPr>
          <w:rFonts w:ascii="Times New Roman" w:hAnsi="Times New Roman" w:cs="Times New Roman"/>
        </w:rPr>
        <w:t xml:space="preserve">fournir </w:t>
      </w:r>
      <w:r w:rsidRPr="00633F38">
        <w:rPr>
          <w:rFonts w:ascii="Times New Roman" w:hAnsi="Times New Roman" w:cs="Times New Roman"/>
        </w:rPr>
        <w:t xml:space="preserve">les justificatifs des dépenses </w:t>
      </w:r>
      <w:r>
        <w:rPr>
          <w:rFonts w:ascii="Times New Roman" w:hAnsi="Times New Roman" w:cs="Times New Roman"/>
        </w:rPr>
        <w:t xml:space="preserve">qu’il a </w:t>
      </w:r>
      <w:r w:rsidRPr="00633F38">
        <w:rPr>
          <w:rFonts w:ascii="Times New Roman" w:hAnsi="Times New Roman" w:cs="Times New Roman"/>
        </w:rPr>
        <w:t xml:space="preserve">engagées à leur insu.  </w:t>
      </w:r>
    </w:p>
    <w:p w14:paraId="6F0E37B6" w14:textId="66CA284C" w:rsidR="0019330D" w:rsidRPr="00633F38" w:rsidRDefault="0019330D" w:rsidP="0019330D">
      <w:pPr>
        <w:jc w:val="both"/>
        <w:rPr>
          <w:rFonts w:ascii="Times New Roman" w:hAnsi="Times New Roman" w:cs="Times New Roman"/>
        </w:rPr>
      </w:pPr>
      <w:r>
        <w:rPr>
          <w:rFonts w:ascii="Times New Roman" w:hAnsi="Times New Roman" w:cs="Times New Roman"/>
        </w:rPr>
        <w:t>Ainsi, à</w:t>
      </w:r>
      <w:r w:rsidRPr="00633F38">
        <w:rPr>
          <w:rFonts w:ascii="Times New Roman" w:hAnsi="Times New Roman" w:cs="Times New Roman"/>
        </w:rPr>
        <w:t xml:space="preserve"> la suite des élections de mai 2014, la commission mise en place pour superviser les élections a remis la somme de 14 690€ au président, cette somme n’a jamais été présentée au bureau, ni remise au trésorier encore moins remise sur </w:t>
      </w:r>
      <w:r w:rsidR="00893E80">
        <w:rPr>
          <w:rFonts w:ascii="Times New Roman" w:hAnsi="Times New Roman" w:cs="Times New Roman"/>
        </w:rPr>
        <w:t>un</w:t>
      </w:r>
      <w:r w:rsidRPr="00633F38">
        <w:rPr>
          <w:rFonts w:ascii="Times New Roman" w:hAnsi="Times New Roman" w:cs="Times New Roman"/>
        </w:rPr>
        <w:t xml:space="preserve"> compte bancaire. Les comptes présentés à l’AG du 5 mars 2016 ne donnent aucune information sur ce qu’est devenu cet argent. </w:t>
      </w:r>
    </w:p>
    <w:p w14:paraId="0F7C212E" w14:textId="77777777" w:rsidR="0019330D" w:rsidRDefault="0019330D" w:rsidP="0019330D">
      <w:pPr>
        <w:jc w:val="both"/>
        <w:rPr>
          <w:rFonts w:ascii="Times New Roman" w:hAnsi="Times New Roman" w:cs="Times New Roman"/>
        </w:rPr>
      </w:pPr>
    </w:p>
    <w:p w14:paraId="28119018" w14:textId="77777777" w:rsidR="0019330D" w:rsidRPr="00633F38" w:rsidRDefault="0019330D" w:rsidP="0019330D">
      <w:pPr>
        <w:jc w:val="both"/>
        <w:rPr>
          <w:rFonts w:ascii="Times New Roman" w:hAnsi="Times New Roman" w:cs="Times New Roman"/>
        </w:rPr>
      </w:pPr>
      <w:r w:rsidRPr="00633F38">
        <w:rPr>
          <w:rFonts w:ascii="Times New Roman" w:hAnsi="Times New Roman" w:cs="Times New Roman"/>
        </w:rPr>
        <w:t xml:space="preserve">Lors de cette assemblée générale, plusieurs propositions de sortie de crise ont été émises dont la mise en place d’une commission d’audit afin de vérifier les comptes. Mais </w:t>
      </w:r>
      <w:r>
        <w:rPr>
          <w:rFonts w:ascii="Times New Roman" w:hAnsi="Times New Roman" w:cs="Times New Roman"/>
        </w:rPr>
        <w:t>adoptant un comportement de « </w:t>
      </w:r>
      <w:r w:rsidRPr="00633F38">
        <w:rPr>
          <w:rFonts w:ascii="Times New Roman" w:hAnsi="Times New Roman" w:cs="Times New Roman"/>
          <w:i/>
        </w:rPr>
        <w:t>juge et partie </w:t>
      </w:r>
      <w:r>
        <w:rPr>
          <w:rFonts w:ascii="Times New Roman" w:hAnsi="Times New Roman" w:cs="Times New Roman"/>
        </w:rPr>
        <w:t>»</w:t>
      </w:r>
      <w:r w:rsidRPr="00633F38">
        <w:rPr>
          <w:rFonts w:ascii="Times New Roman" w:hAnsi="Times New Roman" w:cs="Times New Roman"/>
        </w:rPr>
        <w:t xml:space="preserve">, le président du HCMF décidait tout seul à l’AG en rejetant toutes les propositions sans les soumettre au vote de l’AG. Manœuvrant à sa guise, il fini par mettre au vote l’ensemble des rapports présentés sans distinction et sans prendre en compte les propositions de l’AG de séparer rapport d’activités et rapports financiers. Voyant que la majorité a voté contre, il conteste d’abord le résultat de ce vote avant de remettre les mêmes rapports à un vote oui pour crier victoire sans donner la possibilité à l’AG de vérifier la qualité et le nombre de votants. Par conséquent, ce vote et donc les comptes de 2014 ne peuvent être considérés comme validés dans l’intérêt des Maliens de France, car cela reviendrait à valider des malversations de détournement de fonds publics Français. </w:t>
      </w:r>
    </w:p>
    <w:p w14:paraId="44D1ACE7" w14:textId="77777777" w:rsidR="0019330D" w:rsidRDefault="0019330D" w:rsidP="0019330D">
      <w:pPr>
        <w:jc w:val="both"/>
        <w:rPr>
          <w:rFonts w:ascii="Times New Roman" w:hAnsi="Times New Roman" w:cs="Times New Roman"/>
        </w:rPr>
      </w:pPr>
    </w:p>
    <w:p w14:paraId="3AE2FEFF" w14:textId="7478DDF2" w:rsidR="0019330D" w:rsidRPr="00633F38" w:rsidRDefault="0019330D" w:rsidP="0019330D">
      <w:pPr>
        <w:jc w:val="both"/>
        <w:rPr>
          <w:rFonts w:ascii="Times New Roman" w:hAnsi="Times New Roman" w:cs="Times New Roman"/>
          <w:shd w:val="clear" w:color="auto" w:fill="FFFFFF"/>
        </w:rPr>
      </w:pPr>
      <w:r w:rsidRPr="00633F38">
        <w:rPr>
          <w:rFonts w:ascii="Times New Roman" w:hAnsi="Times New Roman" w:cs="Times New Roman"/>
        </w:rPr>
        <w:t xml:space="preserve">Par ailleurs, après enquête, </w:t>
      </w:r>
      <w:r w:rsidRPr="00633F38">
        <w:rPr>
          <w:rFonts w:ascii="Times New Roman" w:hAnsi="Times New Roman" w:cs="Times New Roman"/>
          <w:shd w:val="clear" w:color="auto" w:fill="FFFFFF"/>
        </w:rPr>
        <w:t xml:space="preserve">il s'avère que le bureau de 43 membres, mis en place après les élections </w:t>
      </w:r>
      <w:r>
        <w:rPr>
          <w:rFonts w:ascii="Times New Roman" w:hAnsi="Times New Roman" w:cs="Times New Roman"/>
          <w:shd w:val="clear" w:color="auto" w:fill="FFFFFF"/>
        </w:rPr>
        <w:t>du 24 mai 2014, n'a pas été déclaré à la Préfecture</w:t>
      </w:r>
      <w:r w:rsidRPr="00633F3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de Police </w:t>
      </w:r>
      <w:r w:rsidRPr="00633F38">
        <w:rPr>
          <w:rFonts w:ascii="Times New Roman" w:hAnsi="Times New Roman" w:cs="Times New Roman"/>
          <w:shd w:val="clear" w:color="auto" w:fill="FFFFFF"/>
        </w:rPr>
        <w:t>comme la loi le prévoit dans les 3 mois qui suiv</w:t>
      </w:r>
      <w:r>
        <w:rPr>
          <w:rFonts w:ascii="Times New Roman" w:hAnsi="Times New Roman" w:cs="Times New Roman"/>
          <w:shd w:val="clear" w:color="auto" w:fill="FFFFFF"/>
        </w:rPr>
        <w:t>ent l'élection. L</w:t>
      </w:r>
      <w:r w:rsidRPr="00633F38">
        <w:rPr>
          <w:rFonts w:ascii="Times New Roman" w:hAnsi="Times New Roman" w:cs="Times New Roman"/>
          <w:shd w:val="clear" w:color="auto" w:fill="FFFFFF"/>
        </w:rPr>
        <w:t>es statuts</w:t>
      </w:r>
      <w:r>
        <w:rPr>
          <w:rFonts w:ascii="Times New Roman" w:hAnsi="Times New Roman" w:cs="Times New Roman"/>
          <w:shd w:val="clear" w:color="auto" w:fill="FFFFFF"/>
        </w:rPr>
        <w:t xml:space="preserve"> qui régissent ce bureau n’ont été ni adoptés en AG, ni déclarés à la Préfecture</w:t>
      </w:r>
      <w:r w:rsidRPr="00633F38">
        <w:rPr>
          <w:rFonts w:ascii="Times New Roman" w:hAnsi="Times New Roman" w:cs="Times New Roman"/>
          <w:shd w:val="clear" w:color="auto" w:fill="FFFFFF"/>
        </w:rPr>
        <w:t xml:space="preserve">. Comme vous pouvez </w:t>
      </w:r>
      <w:r>
        <w:rPr>
          <w:rFonts w:ascii="Times New Roman" w:hAnsi="Times New Roman" w:cs="Times New Roman"/>
          <w:shd w:val="clear" w:color="auto" w:fill="FFFFFF"/>
        </w:rPr>
        <w:t xml:space="preserve">voir </w:t>
      </w:r>
      <w:r w:rsidRPr="00633F38">
        <w:rPr>
          <w:rFonts w:ascii="Times New Roman" w:hAnsi="Times New Roman" w:cs="Times New Roman"/>
          <w:shd w:val="clear" w:color="auto" w:fill="FFFFFF"/>
        </w:rPr>
        <w:t xml:space="preserve">ci-joint, la seule déclaration faite aujourd’hui est celle du 7 octobre 2011 qui </w:t>
      </w:r>
      <w:r>
        <w:rPr>
          <w:rFonts w:ascii="Times New Roman" w:hAnsi="Times New Roman" w:cs="Times New Roman"/>
          <w:shd w:val="clear" w:color="auto" w:fill="FFFFFF"/>
        </w:rPr>
        <w:t xml:space="preserve">a </w:t>
      </w:r>
      <w:r w:rsidRPr="00633F38">
        <w:rPr>
          <w:rFonts w:ascii="Times New Roman" w:hAnsi="Times New Roman" w:cs="Times New Roman"/>
          <w:shd w:val="clear" w:color="auto" w:fill="FFFFFF"/>
        </w:rPr>
        <w:t xml:space="preserve">permis au </w:t>
      </w:r>
      <w:r w:rsidRPr="00633F38">
        <w:rPr>
          <w:rStyle w:val="Numrodepage"/>
          <w:rFonts w:ascii="Times New Roman" w:hAnsi="Times New Roman" w:cs="Times New Roman"/>
        </w:rPr>
        <w:t>vice-président de l’époque de devenir représentant</w:t>
      </w:r>
      <w:r w:rsidRPr="00633F38">
        <w:rPr>
          <w:rFonts w:ascii="Times New Roman" w:hAnsi="Times New Roman" w:cs="Times New Roman"/>
          <w:shd w:val="clear" w:color="auto" w:fill="FFFFFF"/>
        </w:rPr>
        <w:t xml:space="preserve"> légal et non Président du HCMF</w:t>
      </w:r>
      <w:r>
        <w:rPr>
          <w:rFonts w:ascii="Times New Roman" w:hAnsi="Times New Roman" w:cs="Times New Roman"/>
          <w:shd w:val="clear" w:color="auto" w:fill="FFFFFF"/>
        </w:rPr>
        <w:t>,</w:t>
      </w:r>
      <w:r w:rsidRPr="00633F38">
        <w:rPr>
          <w:rFonts w:ascii="Times New Roman" w:hAnsi="Times New Roman" w:cs="Times New Roman"/>
          <w:shd w:val="clear" w:color="auto" w:fill="FFFFFF"/>
        </w:rPr>
        <w:t xml:space="preserve"> suite à la démission de </w:t>
      </w:r>
      <w:proofErr w:type="spellStart"/>
      <w:r w:rsidRPr="00633F38">
        <w:rPr>
          <w:rFonts w:ascii="Times New Roman" w:hAnsi="Times New Roman" w:cs="Times New Roman"/>
          <w:shd w:val="clear" w:color="auto" w:fill="FFFFFF"/>
        </w:rPr>
        <w:t>Makan</w:t>
      </w:r>
      <w:proofErr w:type="spellEnd"/>
      <w:r w:rsidRPr="00633F38">
        <w:rPr>
          <w:rFonts w:ascii="Times New Roman" w:hAnsi="Times New Roman" w:cs="Times New Roman"/>
          <w:shd w:val="clear" w:color="auto" w:fill="FFFFFF"/>
        </w:rPr>
        <w:t xml:space="preserve"> SIDIBE. Pour devenir président</w:t>
      </w:r>
      <w:r>
        <w:rPr>
          <w:rFonts w:ascii="Times New Roman" w:hAnsi="Times New Roman" w:cs="Times New Roman"/>
          <w:shd w:val="clear" w:color="auto" w:fill="FFFFFF"/>
        </w:rPr>
        <w:t>,</w:t>
      </w:r>
      <w:r w:rsidRPr="00633F38">
        <w:rPr>
          <w:rFonts w:ascii="Times New Roman" w:hAnsi="Times New Roman" w:cs="Times New Roman"/>
          <w:shd w:val="clear" w:color="auto" w:fill="FFFFFF"/>
        </w:rPr>
        <w:t xml:space="preserve"> il aurait fallu qu’il soit élu</w:t>
      </w:r>
      <w:r>
        <w:rPr>
          <w:rFonts w:ascii="Times New Roman" w:hAnsi="Times New Roman" w:cs="Times New Roman"/>
          <w:shd w:val="clear" w:color="auto" w:fill="FFFFFF"/>
        </w:rPr>
        <w:t>, ce qui n’était</w:t>
      </w:r>
      <w:r w:rsidR="00893E80">
        <w:rPr>
          <w:rFonts w:ascii="Times New Roman" w:hAnsi="Times New Roman" w:cs="Times New Roman"/>
          <w:shd w:val="clear" w:color="auto" w:fill="FFFFFF"/>
        </w:rPr>
        <w:t xml:space="preserve"> pas</w:t>
      </w:r>
      <w:r>
        <w:rPr>
          <w:rFonts w:ascii="Times New Roman" w:hAnsi="Times New Roman" w:cs="Times New Roman"/>
          <w:shd w:val="clear" w:color="auto" w:fill="FFFFFF"/>
        </w:rPr>
        <w:t xml:space="preserve"> le cas</w:t>
      </w:r>
      <w:r w:rsidRPr="00633F38">
        <w:rPr>
          <w:rFonts w:ascii="Times New Roman" w:hAnsi="Times New Roman" w:cs="Times New Roman"/>
          <w:shd w:val="clear" w:color="auto" w:fill="FFFFFF"/>
        </w:rPr>
        <w:t xml:space="preserve">. Il n'a réellement </w:t>
      </w:r>
      <w:r>
        <w:rPr>
          <w:rFonts w:ascii="Times New Roman" w:hAnsi="Times New Roman" w:cs="Times New Roman"/>
          <w:shd w:val="clear" w:color="auto" w:fill="FFFFFF"/>
        </w:rPr>
        <w:t xml:space="preserve">été </w:t>
      </w:r>
      <w:r w:rsidRPr="00633F38">
        <w:rPr>
          <w:rFonts w:ascii="Times New Roman" w:hAnsi="Times New Roman" w:cs="Times New Roman"/>
          <w:shd w:val="clear" w:color="auto" w:fill="FFFFFF"/>
        </w:rPr>
        <w:t xml:space="preserve">élu comme président du HCMF que le 24 mai 2014. Sauf qu'il n'a plus jugé nécessaire de déclarer le bureau des 43 membres y compris lui-même dans les 3 trois mois qui ont suivi son élection. </w:t>
      </w:r>
    </w:p>
    <w:p w14:paraId="315D57C0" w14:textId="77777777" w:rsidR="0019330D" w:rsidRPr="00633F38" w:rsidRDefault="0019330D" w:rsidP="0019330D">
      <w:pPr>
        <w:jc w:val="both"/>
        <w:rPr>
          <w:rFonts w:ascii="Times New Roman" w:hAnsi="Times New Roman" w:cs="Times New Roman"/>
          <w:shd w:val="clear" w:color="auto" w:fill="FFFFFF"/>
        </w:rPr>
      </w:pPr>
    </w:p>
    <w:p w14:paraId="64FC35CB" w14:textId="77777777" w:rsidR="0019330D" w:rsidRPr="00633F38" w:rsidRDefault="0019330D" w:rsidP="0019330D">
      <w:pPr>
        <w:jc w:val="both"/>
        <w:rPr>
          <w:rFonts w:ascii="Times New Roman" w:hAnsi="Times New Roman" w:cs="Times New Roman"/>
          <w:shd w:val="clear" w:color="auto" w:fill="FFFFFF"/>
        </w:rPr>
      </w:pPr>
      <w:r w:rsidRPr="00633F38">
        <w:rPr>
          <w:rFonts w:ascii="Times New Roman" w:hAnsi="Times New Roman" w:cs="Times New Roman"/>
          <w:shd w:val="clear" w:color="auto" w:fill="FFFFFF"/>
        </w:rPr>
        <w:t xml:space="preserve">Pour toutes ces raisons, nous vous demandons de bien vouloir faire remonter à qui de droit cette situation </w:t>
      </w:r>
      <w:r>
        <w:rPr>
          <w:rFonts w:ascii="Times New Roman" w:hAnsi="Times New Roman" w:cs="Times New Roman"/>
          <w:shd w:val="clear" w:color="auto" w:fill="FFFFFF"/>
        </w:rPr>
        <w:t xml:space="preserve">catastrophique </w:t>
      </w:r>
      <w:r w:rsidRPr="00633F38">
        <w:rPr>
          <w:rFonts w:ascii="Times New Roman" w:hAnsi="Times New Roman" w:cs="Times New Roman"/>
          <w:shd w:val="clear" w:color="auto" w:fill="FFFFFF"/>
        </w:rPr>
        <w:t xml:space="preserve">créée par le Président du HCMF qui risque des poursuites par l’administration Française </w:t>
      </w:r>
      <w:r>
        <w:rPr>
          <w:rFonts w:ascii="Times New Roman" w:hAnsi="Times New Roman" w:cs="Times New Roman"/>
          <w:shd w:val="clear" w:color="auto" w:fill="FFFFFF"/>
        </w:rPr>
        <w:t>entraînant</w:t>
      </w:r>
      <w:r w:rsidRPr="00633F38">
        <w:rPr>
          <w:rFonts w:ascii="Times New Roman" w:hAnsi="Times New Roman" w:cs="Times New Roman"/>
          <w:shd w:val="clear" w:color="auto" w:fill="FFFFFF"/>
        </w:rPr>
        <w:t xml:space="preserve"> la dissolution du HCMF. Pour préserver leur bonne réputation, les Maliens de France n’ont pas d’autres choix que de demander le remboursement intégral des sommes détournées </w:t>
      </w:r>
      <w:r>
        <w:rPr>
          <w:rFonts w:ascii="Times New Roman" w:hAnsi="Times New Roman" w:cs="Times New Roman"/>
          <w:shd w:val="clear" w:color="auto" w:fill="FFFFFF"/>
        </w:rPr>
        <w:t>et</w:t>
      </w:r>
      <w:r w:rsidRPr="00633F38">
        <w:rPr>
          <w:rFonts w:ascii="Times New Roman" w:hAnsi="Times New Roman" w:cs="Times New Roman"/>
          <w:shd w:val="clear" w:color="auto" w:fill="FFFFFF"/>
        </w:rPr>
        <w:t xml:space="preserve"> sa démission car non digne de la confiance placée en lui. </w:t>
      </w:r>
    </w:p>
    <w:p w14:paraId="3AA88CCE" w14:textId="77777777" w:rsidR="0019330D" w:rsidRPr="00633F38" w:rsidRDefault="0019330D" w:rsidP="0019330D">
      <w:pPr>
        <w:jc w:val="both"/>
        <w:rPr>
          <w:rFonts w:ascii="Times New Roman" w:hAnsi="Times New Roman" w:cs="Times New Roman"/>
          <w:shd w:val="clear" w:color="auto" w:fill="FFFFFF"/>
        </w:rPr>
      </w:pPr>
    </w:p>
    <w:p w14:paraId="6F2E8F6D" w14:textId="77777777" w:rsidR="0019330D" w:rsidRPr="00633F38" w:rsidRDefault="0019330D" w:rsidP="0019330D">
      <w:pPr>
        <w:jc w:val="both"/>
        <w:rPr>
          <w:rFonts w:ascii="Times New Roman" w:hAnsi="Times New Roman" w:cs="Times New Roman"/>
        </w:rPr>
      </w:pPr>
      <w:r w:rsidRPr="00633F38">
        <w:rPr>
          <w:rFonts w:ascii="Times New Roman" w:hAnsi="Times New Roman" w:cs="Times New Roman"/>
        </w:rPr>
        <w:t xml:space="preserve">Mr </w:t>
      </w:r>
      <w:proofErr w:type="spellStart"/>
      <w:r w:rsidRPr="00633F38">
        <w:rPr>
          <w:rFonts w:ascii="Times New Roman" w:hAnsi="Times New Roman" w:cs="Times New Roman"/>
        </w:rPr>
        <w:t>Harouna</w:t>
      </w:r>
      <w:proofErr w:type="spellEnd"/>
      <w:r w:rsidRPr="00633F38">
        <w:rPr>
          <w:rFonts w:ascii="Times New Roman" w:hAnsi="Times New Roman" w:cs="Times New Roman"/>
        </w:rPr>
        <w:t xml:space="preserve"> Camara,</w:t>
      </w:r>
    </w:p>
    <w:p w14:paraId="06030648" w14:textId="2BFD0D5C" w:rsidR="00350EBC" w:rsidRPr="0019330D" w:rsidRDefault="0019330D" w:rsidP="0019330D">
      <w:pPr>
        <w:jc w:val="both"/>
        <w:rPr>
          <w:rFonts w:ascii="Times New Roman" w:hAnsi="Times New Roman" w:cs="Times New Roman"/>
        </w:rPr>
      </w:pPr>
      <w:r w:rsidRPr="00633F38">
        <w:rPr>
          <w:rFonts w:ascii="Times New Roman" w:hAnsi="Times New Roman" w:cs="Times New Roman"/>
        </w:rPr>
        <w:t>Porte-parole du CRFDR</w:t>
      </w:r>
    </w:p>
    <w:sectPr w:rsidR="00350EBC" w:rsidRPr="0019330D" w:rsidSect="007857B2">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DCAAE" w14:textId="77777777" w:rsidR="00A016BA" w:rsidRDefault="00A016BA" w:rsidP="00A94A4A">
      <w:r>
        <w:separator/>
      </w:r>
    </w:p>
  </w:endnote>
  <w:endnote w:type="continuationSeparator" w:id="0">
    <w:p w14:paraId="30BA1409" w14:textId="77777777" w:rsidR="00A016BA" w:rsidRDefault="00A016BA" w:rsidP="00A9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0E6E7" w14:textId="77777777" w:rsidR="006073CD" w:rsidRDefault="006073CD" w:rsidP="006073CD"/>
  <w:p w14:paraId="19D6FDF8" w14:textId="35452449" w:rsidR="006073CD" w:rsidRDefault="006073CD" w:rsidP="006073CD">
    <w:pPr>
      <w:pStyle w:val="Pieddepage"/>
      <w:pBdr>
        <w:top w:val="thinThickSmallGap" w:sz="24" w:space="1" w:color="823B0B" w:themeColor="accent2" w:themeShade="7F"/>
      </w:pBdr>
      <w:rPr>
        <w:sz w:val="22"/>
        <w:szCs w:val="22"/>
      </w:rPr>
    </w:pPr>
    <w:r w:rsidRPr="003F4AD5">
      <w:rPr>
        <w:sz w:val="22"/>
        <w:szCs w:val="22"/>
      </w:rPr>
      <w:t>Comité de Recouvrement des Fonds Dé</w:t>
    </w:r>
    <w:r w:rsidR="00694142">
      <w:rPr>
        <w:sz w:val="22"/>
        <w:szCs w:val="22"/>
      </w:rPr>
      <w:t>tournés et Redressement du HCMF (</w:t>
    </w:r>
    <w:proofErr w:type="gramStart"/>
    <w:r w:rsidR="00694142" w:rsidRPr="003F4AD5">
      <w:rPr>
        <w:sz w:val="22"/>
        <w:szCs w:val="22"/>
      </w:rPr>
      <w:t>C.R.F.D.R </w:t>
    </w:r>
    <w:r w:rsidR="00694142">
      <w:rPr>
        <w:sz w:val="22"/>
        <w:szCs w:val="22"/>
      </w:rPr>
      <w:t>)</w:t>
    </w:r>
    <w:proofErr w:type="gramEnd"/>
    <w:r w:rsidRPr="003F4AD5">
      <w:rPr>
        <w:sz w:val="22"/>
        <w:szCs w:val="22"/>
      </w:rPr>
      <w:t xml:space="preserve"> </w:t>
    </w:r>
  </w:p>
  <w:p w14:paraId="67D9C299" w14:textId="77777777" w:rsidR="006073CD" w:rsidRPr="003F4AD5" w:rsidRDefault="006073CD" w:rsidP="006073CD">
    <w:pPr>
      <w:pStyle w:val="Pieddepage"/>
      <w:pBdr>
        <w:top w:val="thinThickSmallGap" w:sz="24" w:space="1" w:color="823B0B" w:themeColor="accent2" w:themeShade="7F"/>
      </w:pBdr>
      <w:rPr>
        <w:sz w:val="22"/>
        <w:szCs w:val="22"/>
      </w:rPr>
    </w:pPr>
    <w:r>
      <w:rPr>
        <w:sz w:val="22"/>
        <w:szCs w:val="22"/>
      </w:rPr>
      <w:t>E-</w:t>
    </w:r>
    <w:r w:rsidRPr="003F4AD5">
      <w:rPr>
        <w:sz w:val="22"/>
        <w:szCs w:val="22"/>
      </w:rPr>
      <w:t>mail : comite.crfdr@gmail.com.</w:t>
    </w:r>
  </w:p>
  <w:p w14:paraId="7AF81EF7" w14:textId="77777777" w:rsidR="008B699D" w:rsidRDefault="008B699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49F55" w14:textId="77777777" w:rsidR="00A016BA" w:rsidRDefault="00A016BA" w:rsidP="00A94A4A">
      <w:r>
        <w:separator/>
      </w:r>
    </w:p>
  </w:footnote>
  <w:footnote w:type="continuationSeparator" w:id="0">
    <w:p w14:paraId="30182D82" w14:textId="77777777" w:rsidR="00A016BA" w:rsidRDefault="00A016BA" w:rsidP="00A94A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3F23C" w14:textId="6DAF508B" w:rsidR="00A94A4A" w:rsidRPr="0019330D" w:rsidRDefault="008B699D">
    <w:pPr>
      <w:pStyle w:val="En-tte"/>
    </w:pPr>
    <w:r w:rsidRPr="0019330D">
      <w:t>Comité de Recouvrement de</w:t>
    </w:r>
    <w:r w:rsidR="003F4AD5" w:rsidRPr="0019330D">
      <w:t>s</w:t>
    </w:r>
    <w:r w:rsidRPr="0019330D">
      <w:t xml:space="preserve"> F</w:t>
    </w:r>
    <w:r w:rsidR="00A94A4A" w:rsidRPr="0019330D">
      <w:t>onds Détournés</w:t>
    </w:r>
    <w:r w:rsidR="003F4AD5" w:rsidRPr="0019330D">
      <w:t xml:space="preserve"> et Redressement</w:t>
    </w:r>
    <w:r w:rsidRPr="0019330D">
      <w:t xml:space="preserve"> du HCMF</w:t>
    </w:r>
    <w:r w:rsidR="0019330D" w:rsidRPr="0019330D">
      <w:t xml:space="preserve"> (C.R.F.D.R)</w:t>
    </w:r>
  </w:p>
  <w:p w14:paraId="32713B6E" w14:textId="79B1E824" w:rsidR="008B699D" w:rsidRDefault="008B699D">
    <w:pPr>
      <w:pStyle w:val="En-tte"/>
    </w:pPr>
    <w:r>
      <w:t>---------------------------------------------------------------------------------------------------------------------------</w:t>
    </w:r>
  </w:p>
  <w:p w14:paraId="02B27BF8" w14:textId="77777777" w:rsidR="00A94A4A" w:rsidRDefault="00A94A4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E7D33"/>
    <w:multiLevelType w:val="hybridMultilevel"/>
    <w:tmpl w:val="D4DEF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C26CA7"/>
    <w:multiLevelType w:val="hybridMultilevel"/>
    <w:tmpl w:val="12022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8C58AA"/>
    <w:multiLevelType w:val="hybridMultilevel"/>
    <w:tmpl w:val="7EFCF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CA"/>
    <w:rsid w:val="00023E53"/>
    <w:rsid w:val="00080C3E"/>
    <w:rsid w:val="0019330D"/>
    <w:rsid w:val="001B3541"/>
    <w:rsid w:val="002A0139"/>
    <w:rsid w:val="00350EBC"/>
    <w:rsid w:val="00374A7F"/>
    <w:rsid w:val="003D4AEB"/>
    <w:rsid w:val="003F4AD5"/>
    <w:rsid w:val="004022EC"/>
    <w:rsid w:val="00414F35"/>
    <w:rsid w:val="005F4339"/>
    <w:rsid w:val="006073CD"/>
    <w:rsid w:val="006876EE"/>
    <w:rsid w:val="00694142"/>
    <w:rsid w:val="0072417A"/>
    <w:rsid w:val="0074463B"/>
    <w:rsid w:val="007857B2"/>
    <w:rsid w:val="007B66E2"/>
    <w:rsid w:val="007E33D8"/>
    <w:rsid w:val="00893E80"/>
    <w:rsid w:val="008B699D"/>
    <w:rsid w:val="008F2B09"/>
    <w:rsid w:val="00940FB3"/>
    <w:rsid w:val="0097666A"/>
    <w:rsid w:val="00985131"/>
    <w:rsid w:val="00A016BA"/>
    <w:rsid w:val="00A23A44"/>
    <w:rsid w:val="00A90FD0"/>
    <w:rsid w:val="00A94A4A"/>
    <w:rsid w:val="00AB4813"/>
    <w:rsid w:val="00AC387B"/>
    <w:rsid w:val="00AE36EA"/>
    <w:rsid w:val="00B27CE2"/>
    <w:rsid w:val="00B40A13"/>
    <w:rsid w:val="00B643CA"/>
    <w:rsid w:val="00C2246C"/>
    <w:rsid w:val="00C25414"/>
    <w:rsid w:val="00C517D4"/>
    <w:rsid w:val="00DF7262"/>
    <w:rsid w:val="00E76B47"/>
    <w:rsid w:val="00EC2D82"/>
    <w:rsid w:val="00EC7C16"/>
    <w:rsid w:val="00ED2008"/>
    <w:rsid w:val="00F17BA5"/>
    <w:rsid w:val="00F4263A"/>
    <w:rsid w:val="00F50FDB"/>
    <w:rsid w:val="00F77BCF"/>
    <w:rsid w:val="00FC3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4EA48"/>
  <w15:docId w15:val="{3DDC4FAC-9037-4326-BB04-FE6E25CB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F2B0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B643CA"/>
    <w:pPr>
      <w:ind w:left="720"/>
      <w:contextualSpacing/>
    </w:pPr>
  </w:style>
  <w:style w:type="paragraph" w:styleId="En-tte">
    <w:name w:val="header"/>
    <w:basedOn w:val="Normal"/>
    <w:link w:val="En-tteCar"/>
    <w:uiPriority w:val="99"/>
    <w:unhideWhenUsed/>
    <w:rsid w:val="00A94A4A"/>
    <w:pPr>
      <w:tabs>
        <w:tab w:val="center" w:pos="4536"/>
        <w:tab w:val="right" w:pos="9072"/>
      </w:tabs>
    </w:pPr>
  </w:style>
  <w:style w:type="character" w:customStyle="1" w:styleId="En-tteCar">
    <w:name w:val="En-tête Car"/>
    <w:basedOn w:val="Policepardfaut"/>
    <w:link w:val="En-tte"/>
    <w:uiPriority w:val="99"/>
    <w:rsid w:val="00A94A4A"/>
  </w:style>
  <w:style w:type="paragraph" w:styleId="Pieddepage">
    <w:name w:val="footer"/>
    <w:basedOn w:val="Normal"/>
    <w:link w:val="PieddepageCar"/>
    <w:uiPriority w:val="99"/>
    <w:unhideWhenUsed/>
    <w:rsid w:val="00A94A4A"/>
    <w:pPr>
      <w:tabs>
        <w:tab w:val="center" w:pos="4536"/>
        <w:tab w:val="right" w:pos="9072"/>
      </w:tabs>
    </w:pPr>
  </w:style>
  <w:style w:type="character" w:customStyle="1" w:styleId="PieddepageCar">
    <w:name w:val="Pied de page Car"/>
    <w:basedOn w:val="Policepardfaut"/>
    <w:link w:val="Pieddepage"/>
    <w:uiPriority w:val="99"/>
    <w:rsid w:val="00A94A4A"/>
  </w:style>
  <w:style w:type="paragraph" w:styleId="Textedebulles">
    <w:name w:val="Balloon Text"/>
    <w:basedOn w:val="Normal"/>
    <w:link w:val="TextedebullesCar"/>
    <w:uiPriority w:val="99"/>
    <w:semiHidden/>
    <w:unhideWhenUsed/>
    <w:rsid w:val="00A94A4A"/>
    <w:rPr>
      <w:rFonts w:ascii="Tahoma" w:hAnsi="Tahoma" w:cs="Tahoma"/>
      <w:sz w:val="16"/>
      <w:szCs w:val="16"/>
    </w:rPr>
  </w:style>
  <w:style w:type="character" w:customStyle="1" w:styleId="TextedebullesCar">
    <w:name w:val="Texte de bulles Car"/>
    <w:basedOn w:val="Policepardfaut"/>
    <w:link w:val="Textedebulles"/>
    <w:uiPriority w:val="99"/>
    <w:semiHidden/>
    <w:rsid w:val="00A94A4A"/>
    <w:rPr>
      <w:rFonts w:ascii="Tahoma" w:hAnsi="Tahoma" w:cs="Tahoma"/>
      <w:sz w:val="16"/>
      <w:szCs w:val="16"/>
    </w:rPr>
  </w:style>
  <w:style w:type="character" w:customStyle="1" w:styleId="Titre1Car">
    <w:name w:val="Titre 1 Car"/>
    <w:basedOn w:val="Policepardfaut"/>
    <w:link w:val="Titre1"/>
    <w:uiPriority w:val="9"/>
    <w:rsid w:val="008F2B09"/>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8F2B0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F2B09"/>
    <w:rPr>
      <w:rFonts w:asciiTheme="majorHAnsi" w:eastAsiaTheme="majorEastAsia" w:hAnsiTheme="majorHAnsi" w:cstheme="majorBidi"/>
      <w:spacing w:val="-10"/>
      <w:kern w:val="28"/>
      <w:sz w:val="56"/>
      <w:szCs w:val="56"/>
    </w:rPr>
  </w:style>
  <w:style w:type="character" w:customStyle="1" w:styleId="apple-converted-space">
    <w:name w:val="apple-converted-space"/>
    <w:basedOn w:val="Policepardfaut"/>
    <w:rsid w:val="00985131"/>
  </w:style>
  <w:style w:type="character" w:styleId="Numrodepage">
    <w:name w:val="page number"/>
    <w:basedOn w:val="Policepardfaut"/>
    <w:uiPriority w:val="99"/>
    <w:semiHidden/>
    <w:unhideWhenUsed/>
    <w:rsid w:val="00193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2864</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de Microsoft Office</dc:creator>
  <cp:lastModifiedBy>Utilisateur de Microsoft Office</cp:lastModifiedBy>
  <cp:revision>2</cp:revision>
  <cp:lastPrinted>2016-05-15T06:53:00Z</cp:lastPrinted>
  <dcterms:created xsi:type="dcterms:W3CDTF">2016-05-15T06:53:00Z</dcterms:created>
  <dcterms:modified xsi:type="dcterms:W3CDTF">2016-05-15T06:53:00Z</dcterms:modified>
</cp:coreProperties>
</file>